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400" w:lineRule="exact"/>
        <w:rPr>
          <w:rFonts w:hint="eastAsia" w:ascii="BIZ UDゴシック" w:hAnsi="BIZ UDゴシック" w:eastAsia="BIZ UDゴシック"/>
          <w:color w:val="auto"/>
          <w:sz w:val="24"/>
        </w:rPr>
      </w:pPr>
      <w:bookmarkStart w:id="0" w:name="_GoBack"/>
      <w:bookmarkEnd w:id="0"/>
      <w:r>
        <w:rPr>
          <w:rFonts w:hint="eastAsia" w:ascii="BIZ UDゴシック" w:hAnsi="BIZ UDゴシック" w:eastAsia="BIZ UDゴシック"/>
          <w:b w:val="1"/>
          <w:color w:val="auto"/>
          <w:sz w:val="24"/>
        </w:rPr>
        <w:t>様式１７</w:t>
      </w:r>
    </w:p>
    <w:p>
      <w:pPr>
        <w:pStyle w:val="0"/>
        <w:spacing w:line="240" w:lineRule="auto"/>
        <w:jc w:val="center"/>
        <w:rPr>
          <w:rFonts w:hint="eastAsia" w:ascii="BIZ UDゴシック" w:hAnsi="BIZ UDゴシック" w:eastAsia="BIZ UDゴシック"/>
          <w:color w:val="000000"/>
          <w:sz w:val="24"/>
        </w:rPr>
      </w:pPr>
      <w:r>
        <w:rPr>
          <w:rFonts w:hint="eastAsia" w:ascii="BIZ UDゴシック" w:hAnsi="BIZ UDゴシック" w:eastAsia="BIZ UDゴシック"/>
          <w:b w:val="1"/>
          <w:color w:val="000000"/>
          <w:sz w:val="32"/>
        </w:rPr>
        <w:t>障害者雇用率（令和</w:t>
      </w:r>
      <w:r>
        <w:rPr>
          <w:rFonts w:hint="eastAsia" w:ascii="BIZ UDゴシック" w:hAnsi="BIZ UDゴシック" w:eastAsia="BIZ UDゴシック"/>
          <w:b w:val="1"/>
          <w:color w:val="auto"/>
          <w:sz w:val="32"/>
        </w:rPr>
        <w:t>８年７月１</w:t>
      </w:r>
      <w:r>
        <w:rPr>
          <w:rFonts w:hint="eastAsia" w:ascii="BIZ UDゴシック" w:hAnsi="BIZ UDゴシック" w:eastAsia="BIZ UDゴシック"/>
          <w:b w:val="1"/>
          <w:color w:val="000000"/>
          <w:sz w:val="32"/>
        </w:rPr>
        <w:t>日現在）</w:t>
      </w: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  <w:u w:val="single" w:color="auto"/>
        </w:rPr>
      </w:pPr>
      <w:r>
        <w:rPr>
          <w:rFonts w:hint="eastAsia" w:ascii="BIZ UDゴシック" w:hAnsi="BIZ UDゴシック" w:eastAsia="BIZ UDゴシック"/>
          <w:sz w:val="24"/>
        </w:rPr>
        <w:t>　　　　　　　　　　　　　　　　　　</w:t>
      </w:r>
      <w:r>
        <w:rPr>
          <w:rFonts w:hint="eastAsia" w:ascii="BIZ UDゴシック" w:hAnsi="BIZ UDゴシック" w:eastAsia="BIZ UDゴシック"/>
          <w:color w:val="auto"/>
          <w:sz w:val="24"/>
          <w:u w:val="single" w:color="auto"/>
        </w:rPr>
        <w:t>申込者</w:t>
      </w:r>
      <w:r>
        <w:rPr>
          <w:rFonts w:hint="eastAsia" w:ascii="BIZ UDゴシック" w:hAnsi="BIZ UDゴシック" w:eastAsia="BIZ UDゴシック"/>
          <w:sz w:val="24"/>
          <w:u w:val="single" w:color="auto"/>
        </w:rPr>
        <w:t>名：</w:t>
      </w:r>
      <w:r>
        <w:rPr>
          <w:rFonts w:hint="eastAsia" w:ascii="BIZ UDゴシック" w:hAnsi="BIZ UDゴシック" w:eastAsia="BIZ UDゴシック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tbl>
      <w:tblPr>
        <w:tblStyle w:val="18"/>
        <w:tblpPr w:leftFromText="0" w:rightFromText="0" w:topFromText="0" w:bottomFromText="0" w:vertAnchor="text" w:horzAnchor="margin" w:tblpX="109" w:tblpY="21"/>
        <w:tblOverlap w:val="never"/>
        <w:tblW w:w="13147" w:type="dxa"/>
        <w:tblLayout w:type="fixed"/>
        <w:tblLook w:firstRow="1" w:lastRow="0" w:firstColumn="1" w:lastColumn="0" w:noHBand="0" w:noVBand="1" w:val="04A0"/>
      </w:tblPr>
      <w:tblGrid>
        <w:gridCol w:w="321"/>
        <w:gridCol w:w="738"/>
        <w:gridCol w:w="5343"/>
        <w:gridCol w:w="1260"/>
        <w:gridCol w:w="5485"/>
      </w:tblGrid>
      <w:tr>
        <w:trPr/>
        <w:tc>
          <w:tcPr>
            <w:tcW w:w="1059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0" w:leftChars="0" w:firstLine="0" w:firstLineChars="183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(</w:t>
            </w:r>
            <w:r>
              <w:rPr>
                <w:rFonts w:hint="eastAsia" w:ascii="BIZ UDゴシック" w:hAnsi="BIZ UDゴシック" w:eastAsia="BIZ UDゴシック"/>
              </w:rPr>
              <w:t>ア</w:t>
            </w:r>
            <w:r>
              <w:rPr>
                <w:rFonts w:hint="eastAsia" w:ascii="BIZ UDゴシック" w:hAnsi="BIZ UDゴシック" w:eastAsia="BIZ UDゴシック"/>
              </w:rPr>
              <w:t>)</w:t>
            </w:r>
          </w:p>
        </w:tc>
        <w:tc>
          <w:tcPr>
            <w:tcW w:w="5343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除外率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％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>
          <w:trHeight w:val="319" w:hRule="atLeast"/>
        </w:trPr>
        <w:tc>
          <w:tcPr>
            <w:tcW w:w="321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73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常用雇用労働者数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321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(</w:t>
            </w:r>
            <w:r>
              <w:rPr>
                <w:rFonts w:hint="eastAsia" w:ascii="BIZ UDゴシック" w:hAnsi="BIZ UDゴシック" w:eastAsia="BIZ UDゴシック"/>
              </w:rPr>
              <w:t>イ</w:t>
            </w:r>
            <w:r>
              <w:rPr>
                <w:rFonts w:hint="eastAsia" w:ascii="BIZ UDゴシック" w:hAnsi="BIZ UDゴシック" w:eastAsia="BIZ UDゴシック"/>
              </w:rPr>
              <w:t>)</w:t>
            </w:r>
          </w:p>
        </w:tc>
        <w:tc>
          <w:tcPr>
            <w:tcW w:w="5343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常用雇用労働者数（短時間労働者除く）</w:t>
            </w:r>
          </w:p>
        </w:tc>
        <w:tc>
          <w:tcPr>
            <w:tcW w:w="1260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321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38" w:type="dxa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(</w:t>
            </w:r>
            <w:r>
              <w:rPr>
                <w:rFonts w:hint="eastAsia" w:ascii="BIZ UDゴシック" w:hAnsi="BIZ UDゴシック" w:eastAsia="BIZ UDゴシック"/>
              </w:rPr>
              <w:t>ウ</w:t>
            </w:r>
            <w:r>
              <w:rPr>
                <w:rFonts w:hint="eastAsia" w:ascii="BIZ UDゴシック" w:hAnsi="BIZ UDゴシック" w:eastAsia="BIZ UDゴシック"/>
              </w:rPr>
              <w:t>)</w:t>
            </w:r>
          </w:p>
        </w:tc>
        <w:tc>
          <w:tcPr>
            <w:tcW w:w="5343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短時間労働者数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321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38" w:type="dxa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(</w:t>
            </w:r>
            <w:r>
              <w:rPr>
                <w:rFonts w:hint="eastAsia" w:ascii="BIZ UDゴシック" w:hAnsi="BIZ UDゴシック" w:eastAsia="BIZ UDゴシック"/>
              </w:rPr>
              <w:t>エ</w:t>
            </w:r>
            <w:r>
              <w:rPr>
                <w:rFonts w:hint="eastAsia" w:ascii="BIZ UDゴシック" w:hAnsi="BIZ UDゴシック" w:eastAsia="BIZ UDゴシック"/>
              </w:rPr>
              <w:t>)</w:t>
            </w:r>
          </w:p>
        </w:tc>
        <w:tc>
          <w:tcPr>
            <w:tcW w:w="5343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常用雇用労働者数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sz w:val="18"/>
              </w:rPr>
              <w:t>(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イ</w:t>
            </w:r>
            <w:r>
              <w:rPr>
                <w:rFonts w:hint="eastAsia" w:ascii="BIZ UDゴシック" w:hAnsi="BIZ UDゴシック" w:eastAsia="BIZ UDゴシック"/>
                <w:sz w:val="18"/>
              </w:rPr>
              <w:t>)</w:t>
            </w:r>
            <w:r>
              <w:rPr>
                <w:rFonts w:hint="eastAsia" w:ascii="BIZ UDゴシック" w:hAnsi="BIZ UDゴシック" w:eastAsia="BIZ UDゴシック"/>
                <w:sz w:val="18"/>
              </w:rPr>
              <w:t>＋</w:t>
            </w:r>
            <w:r>
              <w:rPr>
                <w:rFonts w:hint="eastAsia" w:ascii="BIZ UDゴシック" w:hAnsi="BIZ UDゴシック" w:eastAsia="BIZ UDゴシック"/>
                <w:sz w:val="18"/>
              </w:rPr>
              <w:t>(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ウ</w:t>
            </w:r>
            <w:r>
              <w:rPr>
                <w:rFonts w:hint="eastAsia" w:ascii="BIZ UDゴシック" w:hAnsi="BIZ UDゴシック" w:eastAsia="BIZ UDゴシック"/>
                <w:sz w:val="18"/>
              </w:rPr>
              <w:t>)</w:t>
            </w:r>
            <w:r>
              <w:rPr>
                <w:rFonts w:hint="eastAsia" w:ascii="BIZ UDゴシック" w:hAnsi="BIZ UDゴシック" w:eastAsia="BIZ UDゴシック"/>
                <w:sz w:val="18"/>
              </w:rPr>
              <w:t>×</w:t>
            </w:r>
            <w:r>
              <w:rPr>
                <w:rFonts w:hint="eastAsia" w:ascii="BIZ UDゴシック" w:hAnsi="BIZ UDゴシック" w:eastAsia="BIZ UDゴシック"/>
                <w:sz w:val="18"/>
              </w:rPr>
              <w:t>0.5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　</w:t>
            </w:r>
            <w:r>
              <w:rPr>
                <w:rFonts w:hint="eastAsia" w:ascii="BIZ UDゴシック" w:hAnsi="BIZ UDゴシック" w:eastAsia="BIZ UDゴシック"/>
                <w:sz w:val="18"/>
              </w:rPr>
              <w:t xml:space="preserve"> 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　　　　小数点以下第１位まで</w:t>
            </w:r>
          </w:p>
        </w:tc>
      </w:tr>
      <w:tr>
        <w:trPr/>
        <w:tc>
          <w:tcPr>
            <w:tcW w:w="321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38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(</w:t>
            </w:r>
            <w:r>
              <w:rPr>
                <w:rFonts w:hint="eastAsia" w:ascii="BIZ UDゴシック" w:hAnsi="BIZ UDゴシック" w:eastAsia="BIZ UDゴシック"/>
              </w:rPr>
              <w:t>オ</w:t>
            </w:r>
            <w:r>
              <w:rPr>
                <w:rFonts w:hint="eastAsia" w:ascii="BIZ UDゴシック" w:hAnsi="BIZ UDゴシック" w:eastAsia="BIZ UDゴシック"/>
              </w:rPr>
              <w:t>)</w:t>
            </w:r>
          </w:p>
        </w:tc>
        <w:tc>
          <w:tcPr>
            <w:tcW w:w="5343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法定雇用障害者の算定の基礎となる労働者の数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single" w:color="D9D9D9" w:themeColor="background1" w:themeShade="D9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single" w:color="D9D9D9" w:themeColor="background1" w:themeShade="D9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sz w:val="18"/>
              </w:rPr>
              <w:t>(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エ</w:t>
            </w:r>
            <w:r>
              <w:rPr>
                <w:rFonts w:hint="eastAsia" w:ascii="BIZ UDゴシック" w:hAnsi="BIZ UDゴシック" w:eastAsia="BIZ UDゴシック"/>
                <w:sz w:val="18"/>
              </w:rPr>
              <w:t>)</w:t>
            </w:r>
            <w:r>
              <w:rPr>
                <w:rFonts w:hint="eastAsia" w:ascii="BIZ UDゴシック" w:hAnsi="BIZ UDゴシック" w:eastAsia="BIZ UDゴシック"/>
                <w:sz w:val="18"/>
              </w:rPr>
              <w:t>－</w:t>
            </w:r>
            <w:r>
              <w:rPr>
                <w:rFonts w:hint="eastAsia" w:ascii="BIZ UDゴシック" w:hAnsi="BIZ UDゴシック" w:eastAsia="BIZ UDゴシック"/>
                <w:sz w:val="18"/>
              </w:rPr>
              <w:t>(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エ</w:t>
            </w:r>
            <w:r>
              <w:rPr>
                <w:rFonts w:hint="eastAsia" w:ascii="BIZ UDゴシック" w:hAnsi="BIZ UDゴシック" w:eastAsia="BIZ UDゴシック"/>
                <w:sz w:val="18"/>
              </w:rPr>
              <w:t>)</w:t>
            </w:r>
            <w:r>
              <w:rPr>
                <w:rFonts w:hint="eastAsia" w:ascii="BIZ UDゴシック" w:hAnsi="BIZ UDゴシック" w:eastAsia="BIZ UDゴシック"/>
                <w:sz w:val="18"/>
              </w:rPr>
              <w:t>×</w:t>
            </w:r>
            <w:r>
              <w:rPr>
                <w:rFonts w:hint="eastAsia" w:ascii="BIZ UDゴシック" w:hAnsi="BIZ UDゴシック" w:eastAsia="BIZ UDゴシック"/>
                <w:sz w:val="18"/>
              </w:rPr>
              <w:t>(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ア</w:t>
            </w:r>
            <w:r>
              <w:rPr>
                <w:rFonts w:hint="eastAsia" w:ascii="BIZ UDゴシック" w:hAnsi="BIZ UDゴシック" w:eastAsia="BIZ UDゴシック"/>
                <w:sz w:val="18"/>
              </w:rPr>
              <w:t>)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　</w:t>
            </w:r>
            <w:r>
              <w:rPr>
                <w:rFonts w:hint="eastAsia" w:ascii="BIZ UDゴシック" w:hAnsi="BIZ UDゴシック" w:eastAsia="BIZ UDゴシック"/>
                <w:sz w:val="18"/>
              </w:rPr>
              <w:t xml:space="preserve">    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　　小数点以下第１位まで</w:t>
            </w:r>
          </w:p>
        </w:tc>
      </w:tr>
      <w:tr>
        <w:trPr/>
        <w:tc>
          <w:tcPr>
            <w:tcW w:w="321" w:type="dxa"/>
            <w:tcBorders>
              <w:top w:val="none" w:color="auto" w:sz="0" w:space="0"/>
              <w:left w:val="none" w:color="auto" w:sz="0" w:space="0"/>
              <w:bottom w:val="single" w:color="FFFFFF" w:themeColor="background1" w:sz="4" w:space="0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73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lef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常用雇用障害者数</w:t>
            </w:r>
          </w:p>
        </w:tc>
        <w:tc>
          <w:tcPr>
            <w:tcW w:w="5485" w:type="dxa"/>
            <w:tcBorders>
              <w:top w:val="single" w:color="D9D9D9" w:themeColor="background1" w:themeShade="D9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321" w:type="dxa"/>
            <w:tcBorders>
              <w:top w:val="single" w:color="FFFFFF" w:themeColor="background1" w:sz="4" w:space="0"/>
              <w:left w:val="single" w:color="auto" w:sz="4" w:space="0"/>
              <w:bottom w:val="single" w:color="FFFFFF" w:themeColor="background1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(</w:t>
            </w:r>
            <w:r>
              <w:rPr>
                <w:rFonts w:hint="eastAsia" w:ascii="BIZ UDゴシック" w:hAnsi="BIZ UDゴシック" w:eastAsia="BIZ UDゴシック"/>
              </w:rPr>
              <w:t>カ</w:t>
            </w:r>
            <w:r>
              <w:rPr>
                <w:rFonts w:hint="eastAsia" w:ascii="BIZ UDゴシック" w:hAnsi="BIZ UDゴシック" w:eastAsia="BIZ UDゴシック"/>
              </w:rPr>
              <w:t>)</w:t>
            </w:r>
          </w:p>
        </w:tc>
        <w:tc>
          <w:tcPr>
            <w:tcW w:w="5343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重度の身体、知的障害者数（短時間労働者除く）</w:t>
            </w:r>
          </w:p>
        </w:tc>
        <w:tc>
          <w:tcPr>
            <w:tcW w:w="1260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321" w:type="dxa"/>
            <w:tcBorders>
              <w:top w:val="single" w:color="FFFFFF" w:themeColor="background1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738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(</w:t>
            </w:r>
            <w:r>
              <w:rPr>
                <w:rFonts w:hint="eastAsia" w:ascii="BIZ UDゴシック" w:hAnsi="BIZ UDゴシック" w:eastAsia="BIZ UDゴシック"/>
              </w:rPr>
              <w:t>キ</w:t>
            </w:r>
            <w:r>
              <w:rPr>
                <w:rFonts w:hint="eastAsia" w:ascii="BIZ UDゴシック" w:hAnsi="BIZ UDゴシック" w:eastAsia="BIZ UDゴシック"/>
              </w:rPr>
              <w:t>)</w:t>
            </w:r>
          </w:p>
        </w:tc>
        <w:tc>
          <w:tcPr>
            <w:tcW w:w="5343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重度以外の身体、知的障害者数（短時間労働者除く）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3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738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(</w:t>
            </w:r>
            <w:r>
              <w:rPr>
                <w:rFonts w:hint="eastAsia" w:ascii="BIZ UDゴシック" w:hAnsi="BIZ UDゴシック" w:eastAsia="BIZ UDゴシック"/>
              </w:rPr>
              <w:t>ク</w:t>
            </w:r>
            <w:r>
              <w:rPr>
                <w:rFonts w:hint="eastAsia" w:ascii="BIZ UDゴシック" w:hAnsi="BIZ UDゴシック" w:eastAsia="BIZ UDゴシック"/>
              </w:rPr>
              <w:t>)</w:t>
            </w:r>
          </w:p>
        </w:tc>
        <w:tc>
          <w:tcPr>
            <w:tcW w:w="5343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重度の身体、知的障害者である短時間労働者数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3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738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(</w:t>
            </w:r>
            <w:r>
              <w:rPr>
                <w:rFonts w:hint="eastAsia" w:ascii="BIZ UDゴシック" w:hAnsi="BIZ UDゴシック" w:eastAsia="BIZ UDゴシック"/>
              </w:rPr>
              <w:t>ケ</w:t>
            </w:r>
            <w:r>
              <w:rPr>
                <w:rFonts w:hint="eastAsia" w:ascii="BIZ UDゴシック" w:hAnsi="BIZ UDゴシック" w:eastAsia="BIZ UDゴシック"/>
              </w:rPr>
              <w:t>)</w:t>
            </w:r>
          </w:p>
        </w:tc>
        <w:tc>
          <w:tcPr>
            <w:tcW w:w="5343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重度以外の身体、知的障害者である短時間労働者数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>
          <w:trHeight w:val="303" w:hRule="exact"/>
        </w:trPr>
        <w:tc>
          <w:tcPr>
            <w:tcW w:w="321" w:type="dxa"/>
            <w:tcBorders>
              <w:top w:val="nil"/>
              <w:left w:val="single" w:color="auto" w:sz="4" w:space="0"/>
              <w:bottom w:val="single" w:color="FFFFFF" w:themeColor="background1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738" w:type="dxa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(</w:t>
            </w:r>
            <w:r>
              <w:rPr>
                <w:rFonts w:hint="eastAsia" w:ascii="BIZ UDゴシック" w:hAnsi="BIZ UDゴシック" w:eastAsia="BIZ UDゴシック"/>
              </w:rPr>
              <w:t>コ</w:t>
            </w:r>
            <w:r>
              <w:rPr>
                <w:rFonts w:hint="eastAsia" w:ascii="BIZ UDゴシック" w:hAnsi="BIZ UDゴシック" w:eastAsia="BIZ UDゴシック"/>
              </w:rPr>
              <w:t>)</w:t>
            </w:r>
          </w:p>
        </w:tc>
        <w:tc>
          <w:tcPr>
            <w:tcW w:w="5343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重度の身体、知的障害者である特定短時間労働者数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single" w:color="FFFFFF" w:themeColor="background1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>
          <w:trHeight w:val="302" w:hRule="exact"/>
        </w:trPr>
        <w:tc>
          <w:tcPr>
            <w:tcW w:w="321" w:type="dxa"/>
            <w:tcBorders>
              <w:top w:val="single" w:color="FFFFFF" w:themeColor="background1" w:sz="4" w:space="0"/>
              <w:left w:val="single" w:color="auto" w:sz="4" w:space="0"/>
              <w:bottom w:val="single" w:color="FFFFFF" w:themeColor="background1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(</w:t>
            </w:r>
            <w:r>
              <w:rPr>
                <w:rFonts w:hint="eastAsia" w:ascii="BIZ UDゴシック" w:hAnsi="BIZ UDゴシック" w:eastAsia="BIZ UDゴシック"/>
              </w:rPr>
              <w:t>サ</w:t>
            </w:r>
            <w:r>
              <w:rPr>
                <w:rFonts w:hint="eastAsia" w:ascii="BIZ UDゴシック" w:hAnsi="BIZ UDゴシック" w:eastAsia="BIZ UDゴシック"/>
              </w:rPr>
              <w:t>)</w:t>
            </w:r>
          </w:p>
        </w:tc>
        <w:tc>
          <w:tcPr>
            <w:tcW w:w="5343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身体、知的障害者数</w:t>
            </w:r>
          </w:p>
        </w:tc>
        <w:tc>
          <w:tcPr>
            <w:tcW w:w="12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人</w:t>
            </w:r>
          </w:p>
        </w:tc>
        <w:tc>
          <w:tcPr>
            <w:tcW w:w="5485" w:type="dxa"/>
            <w:tcBorders>
              <w:top w:val="single" w:color="FFFFFF" w:themeColor="background1" w:sz="4" w:space="0"/>
              <w:left w:val="single" w:color="auto" w:sz="4" w:space="0"/>
              <w:bottom w:val="single" w:color="D9D9D9" w:themeColor="background1" w:themeShade="D9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sz w:val="18"/>
              </w:rPr>
              <w:t>(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カ</w:t>
            </w:r>
            <w:r>
              <w:rPr>
                <w:rFonts w:hint="eastAsia" w:ascii="BIZ UDゴシック" w:hAnsi="BIZ UDゴシック" w:eastAsia="BIZ UDゴシック"/>
                <w:sz w:val="18"/>
              </w:rPr>
              <w:t>)</w:t>
            </w:r>
            <w:r>
              <w:rPr>
                <w:rFonts w:hint="eastAsia" w:ascii="BIZ UDゴシック" w:hAnsi="BIZ UDゴシック" w:eastAsia="BIZ UDゴシック"/>
                <w:sz w:val="18"/>
              </w:rPr>
              <w:t>×</w:t>
            </w:r>
            <w:r>
              <w:rPr>
                <w:rFonts w:hint="eastAsia" w:ascii="BIZ UDゴシック" w:hAnsi="BIZ UDゴシック" w:eastAsia="BIZ UDゴシック"/>
                <w:sz w:val="18"/>
              </w:rPr>
              <w:t>2</w:t>
            </w:r>
            <w:r>
              <w:rPr>
                <w:rFonts w:hint="eastAsia" w:ascii="BIZ UDゴシック" w:hAnsi="BIZ UDゴシック" w:eastAsia="BIZ UDゴシック"/>
                <w:sz w:val="18"/>
              </w:rPr>
              <w:t>＋</w:t>
            </w:r>
            <w:r>
              <w:rPr>
                <w:rFonts w:hint="eastAsia" w:ascii="BIZ UDゴシック" w:hAnsi="BIZ UDゴシック" w:eastAsia="BIZ UDゴシック"/>
                <w:sz w:val="18"/>
              </w:rPr>
              <w:t>(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キ</w:t>
            </w:r>
            <w:r>
              <w:rPr>
                <w:rFonts w:hint="eastAsia" w:ascii="BIZ UDゴシック" w:hAnsi="BIZ UDゴシック" w:eastAsia="BIZ UDゴシック"/>
                <w:sz w:val="18"/>
              </w:rPr>
              <w:t>)</w:t>
            </w:r>
            <w:r>
              <w:rPr>
                <w:rFonts w:hint="eastAsia" w:ascii="BIZ UDゴシック" w:hAnsi="BIZ UDゴシック" w:eastAsia="BIZ UDゴシック"/>
                <w:sz w:val="18"/>
              </w:rPr>
              <w:t>＋</w:t>
            </w:r>
            <w:r>
              <w:rPr>
                <w:rFonts w:hint="eastAsia" w:ascii="BIZ UDゴシック" w:hAnsi="BIZ UDゴシック" w:eastAsia="BIZ UDゴシック"/>
                <w:sz w:val="18"/>
              </w:rPr>
              <w:t>(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ク</w:t>
            </w:r>
            <w:r>
              <w:rPr>
                <w:rFonts w:hint="eastAsia" w:ascii="BIZ UDゴシック" w:hAnsi="BIZ UDゴシック" w:eastAsia="BIZ UDゴシック"/>
                <w:sz w:val="18"/>
              </w:rPr>
              <w:t>)</w:t>
            </w:r>
            <w:r>
              <w:rPr>
                <w:rFonts w:hint="eastAsia" w:ascii="BIZ UDゴシック" w:hAnsi="BIZ UDゴシック" w:eastAsia="BIZ UDゴシック"/>
                <w:sz w:val="18"/>
              </w:rPr>
              <w:t>＋</w:t>
            </w:r>
            <w:r>
              <w:rPr>
                <w:rFonts w:hint="eastAsia" w:ascii="BIZ UDゴシック" w:hAnsi="BIZ UDゴシック" w:eastAsia="BIZ UDゴシック"/>
                <w:sz w:val="18"/>
              </w:rPr>
              <w:t>((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ケ＋コ</w:t>
            </w:r>
            <w:r>
              <w:rPr>
                <w:rFonts w:hint="eastAsia" w:ascii="BIZ UDゴシック" w:hAnsi="BIZ UDゴシック" w:eastAsia="BIZ UDゴシック"/>
                <w:sz w:val="18"/>
              </w:rPr>
              <w:t>)</w:t>
            </w:r>
            <w:r>
              <w:rPr>
                <w:rFonts w:hint="eastAsia" w:ascii="BIZ UDゴシック" w:hAnsi="BIZ UDゴシック" w:eastAsia="BIZ UDゴシック"/>
                <w:sz w:val="18"/>
              </w:rPr>
              <w:t>×</w:t>
            </w:r>
            <w:r>
              <w:rPr>
                <w:rFonts w:hint="eastAsia" w:ascii="BIZ UDゴシック" w:hAnsi="BIZ UDゴシック" w:eastAsia="BIZ UDゴシック"/>
                <w:sz w:val="18"/>
              </w:rPr>
              <w:t>0.5)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　小数点以下第１位まで</w:t>
            </w:r>
          </w:p>
        </w:tc>
      </w:tr>
      <w:tr>
        <w:trPr>
          <w:trHeight w:val="303" w:hRule="exact"/>
        </w:trPr>
        <w:tc>
          <w:tcPr>
            <w:tcW w:w="321" w:type="dxa"/>
            <w:tcBorders>
              <w:top w:val="single" w:color="FFFFFF" w:themeColor="background1" w:sz="4" w:space="0"/>
              <w:left w:val="single" w:color="auto" w:sz="4" w:space="0"/>
              <w:bottom w:val="single" w:color="FFFFFF" w:themeColor="background1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(</w:t>
            </w:r>
            <w:r>
              <w:rPr>
                <w:rFonts w:hint="eastAsia" w:ascii="BIZ UDゴシック" w:hAnsi="BIZ UDゴシック" w:eastAsia="BIZ UDゴシック"/>
              </w:rPr>
              <w:t>シ</w:t>
            </w:r>
            <w:r>
              <w:rPr>
                <w:rFonts w:hint="eastAsia" w:ascii="BIZ UDゴシック" w:hAnsi="BIZ UDゴシック" w:eastAsia="BIZ UDゴシック"/>
              </w:rPr>
              <w:t>)</w:t>
            </w:r>
          </w:p>
        </w:tc>
        <w:tc>
          <w:tcPr>
            <w:tcW w:w="5343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精神障害者数（短時間労働者除く）</w:t>
            </w:r>
          </w:p>
        </w:tc>
        <w:tc>
          <w:tcPr>
            <w:tcW w:w="12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人</w:t>
            </w:r>
          </w:p>
        </w:tc>
        <w:tc>
          <w:tcPr>
            <w:tcW w:w="5485" w:type="dxa"/>
            <w:tcBorders>
              <w:top w:val="single" w:color="D9D9D9" w:themeColor="background1" w:themeShade="D9" w:sz="4" w:space="0"/>
              <w:left w:val="single" w:color="auto" w:sz="4" w:space="0"/>
              <w:bottom w:val="single" w:color="FFFFFF" w:themeColor="background1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>
          <w:trHeight w:val="303" w:hRule="exact"/>
        </w:trPr>
        <w:tc>
          <w:tcPr>
            <w:tcW w:w="321" w:type="dxa"/>
            <w:tcBorders>
              <w:top w:val="single" w:color="FFFFFF" w:themeColor="background1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(</w:t>
            </w:r>
            <w:r>
              <w:rPr>
                <w:rFonts w:hint="eastAsia" w:ascii="BIZ UDゴシック" w:hAnsi="BIZ UDゴシック" w:eastAsia="BIZ UDゴシック"/>
              </w:rPr>
              <w:t>ス</w:t>
            </w:r>
            <w:r>
              <w:rPr>
                <w:rFonts w:hint="eastAsia" w:ascii="BIZ UDゴシック" w:hAnsi="BIZ UDゴシック" w:eastAsia="BIZ UDゴシック"/>
              </w:rPr>
              <w:t>)</w:t>
            </w:r>
          </w:p>
        </w:tc>
        <w:tc>
          <w:tcPr>
            <w:tcW w:w="5343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精神障害者である短時間労働者数</w:t>
            </w:r>
          </w:p>
        </w:tc>
        <w:tc>
          <w:tcPr>
            <w:tcW w:w="12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人</w:t>
            </w:r>
          </w:p>
        </w:tc>
        <w:tc>
          <w:tcPr>
            <w:tcW w:w="5485" w:type="dxa"/>
            <w:tcBorders>
              <w:top w:val="single" w:color="FFFFFF" w:themeColor="background1" w:sz="4" w:space="0"/>
              <w:left w:val="single" w:color="auto" w:sz="4" w:space="0"/>
              <w:bottom w:val="single" w:color="FFFFFF" w:themeColor="background1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>
          <w:trHeight w:val="303" w:hRule="exact"/>
        </w:trPr>
        <w:tc>
          <w:tcPr>
            <w:tcW w:w="321" w:type="dxa"/>
            <w:tcBorders>
              <w:top w:val="nil"/>
              <w:left w:val="single" w:color="auto" w:sz="4" w:space="0"/>
              <w:bottom w:val="single" w:color="FFFFFF" w:themeColor="background1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(</w:t>
            </w:r>
            <w:r>
              <w:rPr>
                <w:rFonts w:hint="eastAsia" w:ascii="BIZ UDゴシック" w:hAnsi="BIZ UDゴシック" w:eastAsia="BIZ UDゴシック"/>
              </w:rPr>
              <w:t>セ</w:t>
            </w:r>
            <w:r>
              <w:rPr>
                <w:rFonts w:hint="eastAsia" w:ascii="BIZ UDゴシック" w:hAnsi="BIZ UDゴシック" w:eastAsia="BIZ UDゴシック"/>
              </w:rPr>
              <w:t>)</w:t>
            </w:r>
          </w:p>
        </w:tc>
        <w:tc>
          <w:tcPr>
            <w:tcW w:w="5343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精神障害者である特定短時間労働者数</w:t>
            </w:r>
          </w:p>
        </w:tc>
        <w:tc>
          <w:tcPr>
            <w:tcW w:w="12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人</w:t>
            </w:r>
          </w:p>
        </w:tc>
        <w:tc>
          <w:tcPr>
            <w:tcW w:w="5485" w:type="dxa"/>
            <w:tcBorders>
              <w:top w:val="single" w:color="FFFFFF" w:themeColor="background1" w:sz="4" w:space="0"/>
              <w:left w:val="single" w:color="auto" w:sz="4" w:space="0"/>
              <w:bottom w:val="single" w:color="FFFFFF" w:themeColor="background1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>
          <w:trHeight w:val="303" w:hRule="exact"/>
        </w:trPr>
        <w:tc>
          <w:tcPr>
            <w:tcW w:w="321" w:type="dxa"/>
            <w:tcBorders>
              <w:top w:val="single" w:color="FFFFFF" w:themeColor="background1" w:sz="4" w:space="0"/>
              <w:left w:val="single" w:color="auto" w:sz="4" w:space="0"/>
              <w:bottom w:val="single" w:color="FFFFFF" w:themeColor="background1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(</w:t>
            </w:r>
            <w:r>
              <w:rPr>
                <w:rFonts w:hint="eastAsia" w:ascii="BIZ UDゴシック" w:hAnsi="BIZ UDゴシック" w:eastAsia="BIZ UDゴシック"/>
              </w:rPr>
              <w:t>ソ</w:t>
            </w:r>
            <w:r>
              <w:rPr>
                <w:rFonts w:hint="eastAsia" w:ascii="BIZ UDゴシック" w:hAnsi="BIZ UDゴシック" w:eastAsia="BIZ UDゴシック"/>
              </w:rPr>
              <w:t>)</w:t>
            </w:r>
          </w:p>
        </w:tc>
        <w:tc>
          <w:tcPr>
            <w:tcW w:w="5343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精神障害者数</w:t>
            </w:r>
          </w:p>
        </w:tc>
        <w:tc>
          <w:tcPr>
            <w:tcW w:w="12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人</w:t>
            </w:r>
            <w:r>
              <w:rPr>
                <w:rFonts w:hint="eastAsia"/>
              </w:rPr>
              <w:drawing>
                <wp:inline distT="0" distB="0" distL="203200" distR="203200">
                  <wp:extent cx="662940" cy="47625"/>
                  <wp:effectExtent l="0" t="0" r="0" b="0"/>
                  <wp:docPr id="1026" name="オブジェクト 0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オブジェクト 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940" cy="4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85" w:type="dxa"/>
            <w:tcBorders>
              <w:top w:val="single" w:color="FFFFFF" w:themeColor="background1" w:sz="4" w:space="0"/>
              <w:left w:val="single" w:color="auto" w:sz="4" w:space="0"/>
              <w:bottom w:val="single" w:color="D9D9D9" w:themeColor="background1" w:themeShade="D9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sz w:val="18"/>
              </w:rPr>
              <w:t>(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シ</w:t>
            </w:r>
            <w:r>
              <w:rPr>
                <w:rFonts w:hint="eastAsia" w:ascii="BIZ UDゴシック" w:hAnsi="BIZ UDゴシック" w:eastAsia="BIZ UDゴシック"/>
                <w:sz w:val="18"/>
              </w:rPr>
              <w:t>)</w:t>
            </w:r>
            <w:r>
              <w:rPr>
                <w:rFonts w:hint="eastAsia" w:ascii="BIZ UDゴシック" w:hAnsi="BIZ UDゴシック" w:eastAsia="BIZ UDゴシック"/>
                <w:sz w:val="18"/>
              </w:rPr>
              <w:t>＋</w:t>
            </w:r>
            <w:r>
              <w:rPr>
                <w:rFonts w:hint="eastAsia" w:ascii="BIZ UDゴシック" w:hAnsi="BIZ UDゴシック" w:eastAsia="BIZ UDゴシック"/>
                <w:sz w:val="18"/>
              </w:rPr>
              <w:t>(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ス</w:t>
            </w:r>
            <w:r>
              <w:rPr>
                <w:rFonts w:hint="eastAsia" w:ascii="BIZ UDゴシック" w:hAnsi="BIZ UDゴシック" w:eastAsia="BIZ UDゴシック"/>
                <w:sz w:val="18"/>
              </w:rPr>
              <w:t>)</w:t>
            </w:r>
            <w:r>
              <w:rPr>
                <w:rFonts w:hint="eastAsia" w:ascii="BIZ UDゴシック" w:hAnsi="BIZ UDゴシック" w:eastAsia="BIZ UDゴシック"/>
                <w:sz w:val="18"/>
              </w:rPr>
              <w:t>＋</w:t>
            </w:r>
            <w:r>
              <w:rPr>
                <w:rFonts w:hint="eastAsia" w:ascii="BIZ UDゴシック" w:hAnsi="BIZ UDゴシック" w:eastAsia="BIZ UDゴシック"/>
                <w:sz w:val="18"/>
              </w:rPr>
              <w:t>((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セ</w:t>
            </w:r>
            <w:r>
              <w:rPr>
                <w:rFonts w:hint="eastAsia" w:ascii="BIZ UDゴシック" w:hAnsi="BIZ UDゴシック" w:eastAsia="BIZ UDゴシック"/>
                <w:sz w:val="18"/>
              </w:rPr>
              <w:t>)</w:t>
            </w:r>
            <w:r>
              <w:rPr>
                <w:rFonts w:hint="eastAsia" w:ascii="BIZ UDゴシック" w:hAnsi="BIZ UDゴシック" w:eastAsia="BIZ UDゴシック"/>
                <w:sz w:val="18"/>
              </w:rPr>
              <w:t>×</w:t>
            </w:r>
            <w:r>
              <w:rPr>
                <w:rFonts w:hint="eastAsia" w:ascii="BIZ UDゴシック" w:hAnsi="BIZ UDゴシック" w:eastAsia="BIZ UDゴシック"/>
                <w:sz w:val="18"/>
              </w:rPr>
              <w:t>0.5)</w:t>
            </w: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sz w:val="18"/>
              </w:rPr>
              <w:t>　小数点以下第１位まで</w:t>
            </w:r>
          </w:p>
        </w:tc>
      </w:tr>
      <w:tr>
        <w:trPr/>
        <w:tc>
          <w:tcPr>
            <w:tcW w:w="321" w:type="dxa"/>
            <w:tcBorders>
              <w:top w:val="single" w:color="FFFFFF" w:themeColor="background1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738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(</w:t>
            </w:r>
            <w:r>
              <w:rPr>
                <w:rFonts w:hint="eastAsia" w:ascii="BIZ UDゴシック" w:hAnsi="BIZ UDゴシック" w:eastAsia="BIZ UDゴシック"/>
              </w:rPr>
              <w:t>タ</w:t>
            </w:r>
            <w:r>
              <w:rPr>
                <w:rFonts w:hint="eastAsia" w:ascii="BIZ UDゴシック" w:hAnsi="BIZ UDゴシック" w:eastAsia="BIZ UDゴシック"/>
              </w:rPr>
              <w:t>)</w:t>
            </w:r>
          </w:p>
        </w:tc>
        <w:tc>
          <w:tcPr>
            <w:tcW w:w="5343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雇用障害者数の算定の基礎となる障害者の数</w:t>
            </w:r>
          </w:p>
        </w:tc>
        <w:tc>
          <w:tcPr>
            <w:tcW w:w="1260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人</w:t>
            </w:r>
          </w:p>
        </w:tc>
        <w:tc>
          <w:tcPr>
            <w:tcW w:w="5485" w:type="dxa"/>
            <w:tcBorders>
              <w:top w:val="single" w:color="D9D9D9" w:themeColor="background1" w:themeShade="D9" w:sz="4" w:space="0"/>
              <w:left w:val="single" w:color="auto" w:sz="4" w:space="0"/>
              <w:bottom w:val="single" w:color="D9D9D9" w:themeColor="background1" w:themeShade="D9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sz w:val="18"/>
              </w:rPr>
              <w:t>(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サ</w:t>
            </w:r>
            <w:r>
              <w:rPr>
                <w:rFonts w:hint="eastAsia" w:ascii="BIZ UDゴシック" w:hAnsi="BIZ UDゴシック" w:eastAsia="BIZ UDゴシック"/>
                <w:sz w:val="18"/>
              </w:rPr>
              <w:t>)</w:t>
            </w:r>
            <w:r>
              <w:rPr>
                <w:rFonts w:hint="eastAsia" w:ascii="BIZ UDゴシック" w:hAnsi="BIZ UDゴシック" w:eastAsia="BIZ UDゴシック"/>
                <w:sz w:val="18"/>
              </w:rPr>
              <w:t>＋</w:t>
            </w:r>
            <w:r>
              <w:rPr>
                <w:rFonts w:hint="eastAsia" w:ascii="BIZ UDゴシック" w:hAnsi="BIZ UDゴシック" w:eastAsia="BIZ UDゴシック"/>
                <w:sz w:val="18"/>
              </w:rPr>
              <w:t>(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ソ</w:t>
            </w:r>
            <w:r>
              <w:rPr>
                <w:rFonts w:hint="eastAsia" w:ascii="BIZ UDゴシック" w:hAnsi="BIZ UDゴシック" w:eastAsia="BIZ UDゴシック"/>
                <w:sz w:val="18"/>
              </w:rPr>
              <w:t>)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　</w:t>
            </w:r>
            <w:r>
              <w:rPr>
                <w:rFonts w:hint="eastAsia" w:ascii="BIZ UDゴシック" w:hAnsi="BIZ UDゴシック" w:eastAsia="BIZ UDゴシック"/>
                <w:sz w:val="18"/>
              </w:rPr>
              <w:t xml:space="preserve">          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　　小数点以下第１位まで</w:t>
            </w:r>
          </w:p>
        </w:tc>
      </w:tr>
      <w:tr>
        <w:trPr/>
        <w:tc>
          <w:tcPr>
            <w:tcW w:w="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6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障害者雇用率（小数点以下第３位を四捨五入）</w:t>
            </w:r>
          </w:p>
        </w:tc>
        <w:tc>
          <w:tcPr>
            <w:tcW w:w="126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％</w:t>
            </w:r>
          </w:p>
        </w:tc>
        <w:tc>
          <w:tcPr>
            <w:tcW w:w="5485" w:type="dxa"/>
            <w:tcBorders>
              <w:top w:val="single" w:color="D9D9D9" w:themeColor="background1" w:themeShade="D9" w:sz="4" w:space="0"/>
              <w:left w:val="single" w:color="auto" w:sz="4" w:space="0"/>
              <w:bottom w:val="single" w:color="D9D9D9" w:themeColor="background1" w:themeShade="D9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sz w:val="18"/>
              </w:rPr>
              <w:t>(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タ</w:t>
            </w:r>
            <w:r>
              <w:rPr>
                <w:rFonts w:hint="eastAsia" w:ascii="BIZ UDゴシック" w:hAnsi="BIZ UDゴシック" w:eastAsia="BIZ UDゴシック"/>
                <w:sz w:val="18"/>
              </w:rPr>
              <w:t>)</w:t>
            </w:r>
            <w:r>
              <w:rPr>
                <w:rFonts w:hint="eastAsia" w:ascii="BIZ UDゴシック" w:hAnsi="BIZ UDゴシック" w:eastAsia="BIZ UDゴシック"/>
                <w:sz w:val="18"/>
              </w:rPr>
              <w:t>÷</w:t>
            </w:r>
            <w:r>
              <w:rPr>
                <w:rFonts w:hint="eastAsia" w:ascii="BIZ UDゴシック" w:hAnsi="BIZ UDゴシック" w:eastAsia="BIZ UDゴシック"/>
                <w:sz w:val="18"/>
              </w:rPr>
              <w:t>(</w:t>
            </w:r>
            <w:r>
              <w:rPr>
                <w:rFonts w:hint="eastAsia" w:ascii="BIZ UDゴシック" w:hAnsi="BIZ UDゴシック" w:eastAsia="BIZ UDゴシック"/>
                <w:sz w:val="18"/>
              </w:rPr>
              <w:t>オ</w:t>
            </w:r>
            <w:r>
              <w:rPr>
                <w:rFonts w:hint="eastAsia" w:ascii="BIZ UDゴシック" w:hAnsi="BIZ UDゴシック" w:eastAsia="BIZ UDゴシック"/>
                <w:sz w:val="18"/>
              </w:rPr>
              <w:t>)</w:t>
            </w:r>
            <w:r>
              <w:rPr>
                <w:rFonts w:hint="eastAsia" w:ascii="BIZ UDゴシック" w:hAnsi="BIZ UDゴシック" w:eastAsia="BIZ UDゴシック"/>
                <w:sz w:val="18"/>
              </w:rPr>
              <w:t>×</w:t>
            </w:r>
            <w:r>
              <w:rPr>
                <w:rFonts w:hint="eastAsia" w:ascii="BIZ UDゴシック" w:hAnsi="BIZ UDゴシック" w:eastAsia="BIZ UDゴシック"/>
                <w:sz w:val="18"/>
              </w:rPr>
              <w:t>100</w:t>
            </w:r>
          </w:p>
        </w:tc>
      </w:tr>
    </w:tbl>
    <w:p>
      <w:pPr>
        <w:pStyle w:val="0"/>
        <w:ind w:left="400" w:hanging="400" w:hangingChars="200"/>
        <w:rPr>
          <w:rFonts w:hint="eastAsia" w:ascii="BIZ UDゴシック" w:hAnsi="BIZ UDゴシック" w:eastAsia="BIZ UDゴシック"/>
          <w:sz w:val="20"/>
          <w:u w:val="none" w:color="auto"/>
        </w:rPr>
      </w:pPr>
      <w:r>
        <w:rPr>
          <w:rFonts w:hint="eastAsia" w:ascii="BIZ UDゴシック" w:hAnsi="BIZ UDゴシック" w:eastAsia="BIZ UDゴシック"/>
          <w:sz w:val="20"/>
          <w:u w:val="none" w:color="auto"/>
        </w:rPr>
        <w:t>　</w:t>
      </w:r>
    </w:p>
    <w:p>
      <w:pPr>
        <w:pStyle w:val="0"/>
        <w:ind w:left="400" w:leftChars="100" w:hangingChars="100" w:firstLine="400"/>
        <w:rPr>
          <w:rFonts w:hint="eastAsia" w:ascii="BIZ UDゴシック" w:hAnsi="BIZ UDゴシック" w:eastAsia="BIZ UDゴシック"/>
          <w:sz w:val="20"/>
          <w:u w:val="none" w:color="auto"/>
        </w:rPr>
      </w:pPr>
      <w:r>
        <w:rPr>
          <w:rFonts w:hint="eastAsia" w:ascii="BIZ UDゴシック" w:hAnsi="BIZ UDゴシック" w:eastAsia="BIZ UDゴシック"/>
          <w:sz w:val="20"/>
          <w:u w:val="none" w:color="auto"/>
        </w:rPr>
        <w:t>※障害者の雇用の促進等に関する法律第</w:t>
      </w:r>
      <w:r>
        <w:rPr>
          <w:rFonts w:hint="eastAsia" w:ascii="BIZ UDゴシック" w:hAnsi="BIZ UDゴシック" w:eastAsia="BIZ UDゴシック"/>
          <w:sz w:val="20"/>
          <w:u w:val="none" w:color="auto"/>
        </w:rPr>
        <w:t>43</w:t>
      </w:r>
      <w:r>
        <w:rPr>
          <w:rFonts w:hint="eastAsia" w:ascii="BIZ UDゴシック" w:hAnsi="BIZ UDゴシック" w:eastAsia="BIZ UDゴシック"/>
          <w:sz w:val="20"/>
          <w:u w:val="none" w:color="auto"/>
        </w:rPr>
        <w:t>条第</w:t>
      </w:r>
      <w:r>
        <w:rPr>
          <w:rFonts w:hint="eastAsia" w:ascii="BIZ UDゴシック" w:hAnsi="BIZ UDゴシック" w:eastAsia="BIZ UDゴシック"/>
          <w:sz w:val="20"/>
          <w:u w:val="none" w:color="auto"/>
        </w:rPr>
        <w:t>7</w:t>
      </w:r>
      <w:r>
        <w:rPr>
          <w:rFonts w:hint="eastAsia" w:ascii="BIZ UDゴシック" w:hAnsi="BIZ UDゴシック" w:eastAsia="BIZ UDゴシック"/>
          <w:sz w:val="20"/>
          <w:u w:val="none" w:color="auto"/>
        </w:rPr>
        <w:t>項による障害者雇用状況の報告義務がある事業者（常用雇用労働者数</w:t>
      </w:r>
      <w:r>
        <w:rPr>
          <w:rFonts w:hint="eastAsia" w:ascii="BIZ UDゴシック" w:hAnsi="BIZ UDゴシック" w:eastAsia="BIZ UDゴシック"/>
          <w:color w:val="auto"/>
          <w:sz w:val="20"/>
          <w:u w:val="none" w:color="auto"/>
        </w:rPr>
        <w:t>が</w:t>
      </w:r>
      <w:r>
        <w:rPr>
          <w:rFonts w:hint="eastAsia" w:ascii="BIZ UDゴシック" w:hAnsi="BIZ UDゴシック" w:eastAsia="BIZ UDゴシック"/>
          <w:color w:val="auto"/>
          <w:sz w:val="20"/>
          <w:highlight w:val="none"/>
          <w:u w:val="none" w:color="auto"/>
        </w:rPr>
        <w:t>40</w:t>
      </w:r>
      <w:r>
        <w:rPr>
          <w:rFonts w:hint="eastAsia" w:ascii="BIZ UDゴシック" w:hAnsi="BIZ UDゴシック" w:eastAsia="BIZ UDゴシック"/>
          <w:sz w:val="20"/>
          <w:highlight w:val="none"/>
          <w:u w:val="none" w:color="auto"/>
        </w:rPr>
        <w:t>人</w:t>
      </w:r>
      <w:r>
        <w:rPr>
          <w:rFonts w:hint="eastAsia" w:ascii="BIZ UDゴシック" w:hAnsi="BIZ UDゴシック" w:eastAsia="BIZ UDゴシック"/>
          <w:sz w:val="20"/>
          <w:u w:val="none" w:color="auto"/>
        </w:rPr>
        <w:t>以上の事業者）については、障害者雇用状況報告書〔事業主控〕の写し</w:t>
      </w:r>
      <w:r>
        <w:rPr>
          <w:rFonts w:hint="eastAsia" w:ascii="BIZ UDゴシック" w:hAnsi="BIZ UDゴシック" w:eastAsia="BIZ UDゴシック"/>
          <w:sz w:val="20"/>
          <w:u w:val="none" w:color="auto"/>
        </w:rPr>
        <w:t>(</w:t>
      </w:r>
      <w:r>
        <w:rPr>
          <w:rFonts w:hint="eastAsia" w:ascii="BIZ UDゴシック" w:hAnsi="BIZ UDゴシック" w:eastAsia="BIZ UDゴシック"/>
          <w:sz w:val="20"/>
          <w:u w:val="none" w:color="auto"/>
        </w:rPr>
        <w:t>公示日の直前の</w:t>
      </w:r>
      <w:r>
        <w:rPr>
          <w:rFonts w:hint="eastAsia" w:ascii="BIZ UDゴシック" w:hAnsi="BIZ UDゴシック" w:eastAsia="BIZ UDゴシック"/>
          <w:sz w:val="20"/>
          <w:u w:val="none" w:color="auto"/>
        </w:rPr>
        <w:t>7</w:t>
      </w:r>
      <w:r>
        <w:rPr>
          <w:rFonts w:hint="eastAsia" w:ascii="BIZ UDゴシック" w:hAnsi="BIZ UDゴシック" w:eastAsia="BIZ UDゴシック"/>
          <w:sz w:val="20"/>
          <w:u w:val="none" w:color="auto"/>
        </w:rPr>
        <w:t>月</w:t>
      </w:r>
      <w:r>
        <w:rPr>
          <w:rFonts w:hint="eastAsia" w:ascii="BIZ UDゴシック" w:hAnsi="BIZ UDゴシック" w:eastAsia="BIZ UDゴシック"/>
          <w:sz w:val="20"/>
          <w:u w:val="none" w:color="auto"/>
        </w:rPr>
        <w:t>1</w:t>
      </w:r>
      <w:r>
        <w:rPr>
          <w:rFonts w:hint="eastAsia" w:ascii="BIZ UDゴシック" w:hAnsi="BIZ UDゴシック" w:eastAsia="BIZ UDゴシック"/>
          <w:sz w:val="20"/>
          <w:u w:val="none" w:color="auto"/>
        </w:rPr>
        <w:t>日現在のもの）を提出すること。</w:t>
      </w:r>
    </w:p>
    <w:p>
      <w:pPr>
        <w:pStyle w:val="0"/>
        <w:ind w:left="0" w:leftChars="0" w:hangingChars="200" w:firstLine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0"/>
          <w:u w:val="none" w:color="auto"/>
        </w:rPr>
        <w:t>　※「除外率」「常用雇用労働者数」「常用雇用障害者数」の各項目については、「障害者の雇用の促進等に関する法律」及び同施行規則等の関係法令に基づき記入すること。</w:t>
      </w:r>
    </w:p>
    <w:p>
      <w:pPr>
        <w:pStyle w:val="0"/>
        <w:ind w:left="0" w:leftChars="0" w:hangingChars="200" w:firstLine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0"/>
          <w:u w:val="none" w:color="auto"/>
        </w:rPr>
        <w:t>　※共同事業体の場合、代表法人の数値を評価する。</w:t>
      </w:r>
    </w:p>
    <w:sectPr>
      <w:pgSz w:w="16838" w:h="11906" w:orient="landscape"/>
      <w:pgMar w:top="567" w:right="1985" w:bottom="567" w:left="1701" w:header="851" w:footer="992" w:gutter="0"/>
      <w:pgBorders w:zOrder="front" w:display="allPages" w:offsetFrom="page"/>
      <w:cols w:space="720"/>
      <w:textDirection w:val="lrTb"/>
      <w:docGrid w:type="lines" w:linePitch="30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8"/>
  <w:drawingGridHorizontalSpacing w:val="210"/>
  <w:drawingGridVerticalSpacing w:val="15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Balloon Text"/>
    <w:basedOn w:val="0"/>
    <w:next w:val="17"/>
    <w:link w:val="0"/>
    <w:uiPriority w:val="0"/>
    <w:semiHidden/>
    <w:rPr>
      <w:rFonts w:asciiTheme="majorHAnsi" w:hAnsiTheme="majorHAnsi" w:eastAsiaTheme="majorEastAsia"/>
      <w:sz w:val="18"/>
    </w:rPr>
  </w:style>
  <w:style w:type="table" w:styleId="18" w:customStyle="1">
    <w:name w:val="表（シンプル 1）"/>
    <w:basedOn w:val="11"/>
    <w:next w:val="18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image" Target="media/image1.png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469</TotalTime>
  <Pages>1</Pages>
  <Words>13</Words>
  <Characters>731</Characters>
  <Application>JUST Note</Application>
  <Lines>132</Lines>
  <Paragraphs>66</Paragraphs>
  <Company>箕面市役所</Company>
  <CharactersWithSpaces>796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松本　圭司(手動)</cp:lastModifiedBy>
  <cp:lastPrinted>2024-07-30T01:15:52Z</cp:lastPrinted>
  <dcterms:created xsi:type="dcterms:W3CDTF">2020-03-05T05:58:00Z</dcterms:created>
  <dcterms:modified xsi:type="dcterms:W3CDTF">2026-08-03T09:23:14Z</dcterms:modified>
  <cp:revision>29</cp:revision>
</cp:coreProperties>
</file>